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11" w:rsidRPr="0040780A" w:rsidRDefault="00850911" w:rsidP="0085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40780A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850911" w:rsidRPr="0040780A" w:rsidRDefault="00A40BA9" w:rsidP="0085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850911" w:rsidRPr="0040780A" w:rsidRDefault="00850911" w:rsidP="0085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40780A">
        <w:rPr>
          <w:sz w:val="28"/>
          <w:szCs w:val="28"/>
        </w:rPr>
        <w:t>"Тайшетский промышленно-технологический техникум".</w:t>
      </w:r>
    </w:p>
    <w:p w:rsidR="00850911" w:rsidRPr="0040780A" w:rsidRDefault="00850911" w:rsidP="0085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50911" w:rsidRPr="0040780A" w:rsidRDefault="00850911" w:rsidP="0085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50911" w:rsidRPr="0040780A" w:rsidRDefault="00850911" w:rsidP="0085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50911" w:rsidRPr="0040780A" w:rsidRDefault="00850911" w:rsidP="008509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right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right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  <w:r w:rsidRPr="0040780A">
        <w:rPr>
          <w:b/>
          <w:sz w:val="28"/>
          <w:szCs w:val="28"/>
        </w:rPr>
        <w:t xml:space="preserve">Комплект </w:t>
      </w: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  <w:r w:rsidRPr="0040780A">
        <w:rPr>
          <w:b/>
          <w:sz w:val="28"/>
          <w:szCs w:val="28"/>
        </w:rPr>
        <w:t xml:space="preserve">контрольно-оценочных средств </w:t>
      </w: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  <w:r w:rsidRPr="0040780A">
        <w:rPr>
          <w:b/>
          <w:sz w:val="28"/>
          <w:szCs w:val="28"/>
        </w:rPr>
        <w:t>по учебной дисциплине</w:t>
      </w:r>
    </w:p>
    <w:p w:rsidR="00850911" w:rsidRPr="0040780A" w:rsidRDefault="00850911" w:rsidP="00850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50911">
        <w:rPr>
          <w:b/>
          <w:color w:val="000000"/>
          <w:sz w:val="28"/>
        </w:rPr>
        <w:t>ОГСЭ.06</w:t>
      </w:r>
      <w:r w:rsidRPr="00850911">
        <w:rPr>
          <w:b/>
          <w:bCs/>
          <w:sz w:val="32"/>
          <w:szCs w:val="36"/>
        </w:rPr>
        <w:t xml:space="preserve"> </w:t>
      </w:r>
      <w:r w:rsidRPr="00222E79">
        <w:rPr>
          <w:b/>
          <w:bCs/>
          <w:sz w:val="28"/>
          <w:szCs w:val="36"/>
        </w:rPr>
        <w:t>«Этика деловых отношений»</w:t>
      </w:r>
    </w:p>
    <w:p w:rsidR="00850911" w:rsidRPr="0040780A" w:rsidRDefault="00850911" w:rsidP="00850911">
      <w:pPr>
        <w:spacing w:line="360" w:lineRule="auto"/>
        <w:jc w:val="center"/>
        <w:rPr>
          <w:i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sz w:val="28"/>
          <w:szCs w:val="28"/>
        </w:rPr>
      </w:pPr>
      <w:r w:rsidRPr="0040780A">
        <w:rPr>
          <w:sz w:val="28"/>
          <w:szCs w:val="28"/>
        </w:rPr>
        <w:t xml:space="preserve">образовательной программы (ОП) </w:t>
      </w:r>
    </w:p>
    <w:p w:rsidR="00850911" w:rsidRPr="0040780A" w:rsidRDefault="00850911" w:rsidP="00850911">
      <w:pPr>
        <w:spacing w:line="360" w:lineRule="auto"/>
        <w:jc w:val="center"/>
        <w:rPr>
          <w:sz w:val="28"/>
          <w:szCs w:val="28"/>
        </w:rPr>
      </w:pPr>
      <w:r w:rsidRPr="0040780A">
        <w:rPr>
          <w:sz w:val="28"/>
          <w:szCs w:val="28"/>
        </w:rPr>
        <w:t xml:space="preserve">по </w:t>
      </w:r>
      <w:r w:rsidR="00CA499B">
        <w:rPr>
          <w:sz w:val="28"/>
        </w:rPr>
        <w:t>специальности</w:t>
      </w:r>
      <w:r w:rsidRPr="0040780A">
        <w:rPr>
          <w:sz w:val="28"/>
          <w:szCs w:val="28"/>
        </w:rPr>
        <w:t xml:space="preserve"> СПО </w:t>
      </w:r>
    </w:p>
    <w:p w:rsidR="00850911" w:rsidRPr="0040780A" w:rsidRDefault="00850911" w:rsidP="00850911">
      <w:pPr>
        <w:spacing w:line="360" w:lineRule="auto"/>
        <w:ind w:firstLine="709"/>
        <w:jc w:val="center"/>
        <w:rPr>
          <w:b/>
          <w:bCs/>
          <w:sz w:val="28"/>
        </w:rPr>
      </w:pPr>
      <w:r w:rsidRPr="0040780A">
        <w:rPr>
          <w:b/>
          <w:sz w:val="28"/>
        </w:rPr>
        <w:t>23.02.03  Техническое обслуживание и ремонт автомобильного транспорта</w:t>
      </w:r>
    </w:p>
    <w:p w:rsidR="00850911" w:rsidRPr="0040780A" w:rsidRDefault="00850911" w:rsidP="00850911">
      <w:pPr>
        <w:spacing w:line="360" w:lineRule="auto"/>
        <w:jc w:val="both"/>
        <w:rPr>
          <w:b/>
          <w:sz w:val="32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EA094B" w:rsidRDefault="00850911" w:rsidP="00850911">
      <w:pPr>
        <w:spacing w:line="360" w:lineRule="auto"/>
        <w:jc w:val="center"/>
        <w:rPr>
          <w:sz w:val="28"/>
          <w:szCs w:val="28"/>
        </w:rPr>
      </w:pPr>
      <w:r w:rsidRPr="00EA094B">
        <w:rPr>
          <w:sz w:val="28"/>
          <w:szCs w:val="28"/>
        </w:rPr>
        <w:t>Тайшет 2017</w:t>
      </w:r>
    </w:p>
    <w:p w:rsidR="00850911" w:rsidRDefault="00850911" w:rsidP="00850911">
      <w:pPr>
        <w:spacing w:line="360" w:lineRule="auto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rPr>
          <w:b/>
          <w:sz w:val="28"/>
          <w:szCs w:val="28"/>
        </w:rPr>
      </w:pPr>
    </w:p>
    <w:p w:rsidR="00A40BA9" w:rsidRPr="00E710A9" w:rsidRDefault="00A40BA9" w:rsidP="00A40BA9">
      <w:pPr>
        <w:spacing w:line="360" w:lineRule="auto"/>
        <w:rPr>
          <w:b/>
          <w:sz w:val="28"/>
          <w:szCs w:val="28"/>
        </w:rPr>
      </w:pPr>
      <w:r w:rsidRPr="00E710A9">
        <w:rPr>
          <w:b/>
          <w:sz w:val="28"/>
          <w:szCs w:val="28"/>
        </w:rPr>
        <w:t xml:space="preserve">Разработчик: </w:t>
      </w:r>
      <w:r w:rsidRPr="00E710A9">
        <w:rPr>
          <w:b/>
          <w:sz w:val="28"/>
          <w:szCs w:val="28"/>
        </w:rPr>
        <w:tab/>
      </w:r>
    </w:p>
    <w:p w:rsidR="00A40BA9" w:rsidRPr="00E710A9" w:rsidRDefault="00A40BA9" w:rsidP="00A40BA9">
      <w:pPr>
        <w:rPr>
          <w:sz w:val="28"/>
          <w:szCs w:val="28"/>
        </w:rPr>
      </w:pPr>
      <w:r w:rsidRPr="00A40BA9">
        <w:rPr>
          <w:sz w:val="28"/>
          <w:szCs w:val="28"/>
          <w:u w:val="single"/>
        </w:rPr>
        <w:t>ГБПОУ ИО ТПТТ</w:t>
      </w:r>
      <w:r w:rsidRPr="00E710A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 xml:space="preserve">мастер </w:t>
      </w:r>
      <w:proofErr w:type="gramStart"/>
      <w:r>
        <w:rPr>
          <w:sz w:val="28"/>
          <w:szCs w:val="28"/>
          <w:u w:val="single"/>
        </w:rPr>
        <w:t>п</w:t>
      </w:r>
      <w:proofErr w:type="gramEnd"/>
      <w:r>
        <w:rPr>
          <w:sz w:val="28"/>
          <w:szCs w:val="28"/>
          <w:u w:val="single"/>
        </w:rPr>
        <w:t>/о</w:t>
      </w:r>
      <w:r w:rsidRPr="00E710A9"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  <w:u w:val="single"/>
        </w:rPr>
        <w:t>З.В.Шаталова</w:t>
      </w:r>
      <w:proofErr w:type="spellEnd"/>
    </w:p>
    <w:p w:rsidR="00A40BA9" w:rsidRPr="00A40BA9" w:rsidRDefault="00A40BA9" w:rsidP="00A40BA9">
      <w:pPr>
        <w:tabs>
          <w:tab w:val="left" w:pos="6225"/>
        </w:tabs>
        <w:rPr>
          <w:sz w:val="22"/>
          <w:szCs w:val="28"/>
        </w:rPr>
      </w:pPr>
      <w:r>
        <w:rPr>
          <w:sz w:val="22"/>
          <w:szCs w:val="28"/>
        </w:rPr>
        <w:t xml:space="preserve">      (организация)                                   (должность)</w:t>
      </w:r>
    </w:p>
    <w:p w:rsidR="00850911" w:rsidRPr="0040780A" w:rsidRDefault="00850911" w:rsidP="00850911">
      <w:pPr>
        <w:tabs>
          <w:tab w:val="left" w:pos="6225"/>
        </w:tabs>
        <w:rPr>
          <w:sz w:val="28"/>
          <w:szCs w:val="28"/>
        </w:rPr>
      </w:pPr>
    </w:p>
    <w:p w:rsidR="00850911" w:rsidRPr="0040780A" w:rsidRDefault="00850911" w:rsidP="00850911">
      <w:pPr>
        <w:tabs>
          <w:tab w:val="left" w:pos="6225"/>
        </w:tabs>
        <w:rPr>
          <w:sz w:val="28"/>
          <w:szCs w:val="28"/>
        </w:rPr>
      </w:pPr>
    </w:p>
    <w:p w:rsidR="00850911" w:rsidRPr="0040780A" w:rsidRDefault="00850911" w:rsidP="00850911">
      <w:pPr>
        <w:tabs>
          <w:tab w:val="left" w:pos="6225"/>
        </w:tabs>
        <w:rPr>
          <w:sz w:val="28"/>
          <w:szCs w:val="28"/>
        </w:rPr>
      </w:pPr>
    </w:p>
    <w:p w:rsidR="00850911" w:rsidRPr="0040780A" w:rsidRDefault="00850911" w:rsidP="00850911">
      <w:pPr>
        <w:tabs>
          <w:tab w:val="left" w:pos="6225"/>
        </w:tabs>
        <w:rPr>
          <w:sz w:val="28"/>
          <w:szCs w:val="28"/>
        </w:rPr>
      </w:pPr>
    </w:p>
    <w:p w:rsidR="00850911" w:rsidRPr="0040780A" w:rsidRDefault="00850911" w:rsidP="00850911">
      <w:pPr>
        <w:tabs>
          <w:tab w:val="left" w:pos="6225"/>
        </w:tabs>
        <w:rPr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both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EA094B" w:rsidRDefault="00EA094B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EA094B" w:rsidP="0085091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167120" cy="638175"/>
            <wp:effectExtent l="0" t="0" r="5080" b="9525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712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rPr>
          <w:b/>
          <w:sz w:val="28"/>
          <w:szCs w:val="28"/>
        </w:rPr>
      </w:pPr>
    </w:p>
    <w:p w:rsidR="00A40BA9" w:rsidRDefault="00A40BA9" w:rsidP="00850911">
      <w:pPr>
        <w:spacing w:line="360" w:lineRule="auto"/>
        <w:rPr>
          <w:b/>
          <w:sz w:val="28"/>
          <w:szCs w:val="28"/>
        </w:rPr>
      </w:pPr>
    </w:p>
    <w:p w:rsidR="00A40BA9" w:rsidRDefault="00A40BA9" w:rsidP="00850911">
      <w:pPr>
        <w:spacing w:line="360" w:lineRule="auto"/>
        <w:rPr>
          <w:b/>
          <w:sz w:val="28"/>
          <w:szCs w:val="28"/>
        </w:rPr>
      </w:pPr>
    </w:p>
    <w:p w:rsidR="00A40BA9" w:rsidRDefault="00A40BA9" w:rsidP="00850911">
      <w:pPr>
        <w:spacing w:line="360" w:lineRule="auto"/>
        <w:rPr>
          <w:b/>
          <w:sz w:val="28"/>
          <w:szCs w:val="28"/>
        </w:rPr>
      </w:pPr>
    </w:p>
    <w:p w:rsidR="00A40BA9" w:rsidRDefault="00A40BA9" w:rsidP="00850911">
      <w:pPr>
        <w:spacing w:line="360" w:lineRule="auto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rPr>
          <w:b/>
          <w:sz w:val="28"/>
          <w:szCs w:val="28"/>
        </w:rPr>
      </w:pPr>
    </w:p>
    <w:p w:rsidR="00850911" w:rsidRPr="00A40BA9" w:rsidRDefault="00850911" w:rsidP="00850911">
      <w:pPr>
        <w:pStyle w:val="a3"/>
        <w:jc w:val="center"/>
        <w:rPr>
          <w:b/>
        </w:rPr>
      </w:pPr>
      <w:r w:rsidRPr="00A40BA9">
        <w:rPr>
          <w:b/>
          <w:shd w:val="clear" w:color="auto" w:fill="FFFFFF"/>
        </w:rPr>
        <w:t>I. ПАСПОРТ КОМПЛЕКТА КОНТРОЛЬНО-ОЦЕНОЧНЫХ СРЕДСТВ</w:t>
      </w:r>
    </w:p>
    <w:p w:rsidR="00850911" w:rsidRPr="00A40BA9" w:rsidRDefault="00850911" w:rsidP="00850911">
      <w:pPr>
        <w:pStyle w:val="a3"/>
        <w:jc w:val="both"/>
        <w:rPr>
          <w:b/>
        </w:rPr>
      </w:pPr>
    </w:p>
    <w:p w:rsidR="00850911" w:rsidRPr="00A40BA9" w:rsidRDefault="00850911" w:rsidP="00850911">
      <w:pPr>
        <w:spacing w:line="360" w:lineRule="auto"/>
        <w:rPr>
          <w:b/>
          <w:sz w:val="28"/>
          <w:szCs w:val="28"/>
        </w:rPr>
      </w:pPr>
      <w:r w:rsidRPr="00A40BA9">
        <w:rPr>
          <w:b/>
          <w:shd w:val="clear" w:color="auto" w:fill="FFFFFF"/>
        </w:rPr>
        <w:t xml:space="preserve">1.1. РЕЗУЛЬТАТЫ ОСВОЕНИЯ </w:t>
      </w:r>
      <w:r w:rsidRPr="00A40BA9">
        <w:rPr>
          <w:b/>
          <w:szCs w:val="28"/>
        </w:rPr>
        <w:t>УЧЕБНОЙ ДИСЦИПЛИНЫ</w:t>
      </w:r>
      <w:r w:rsidRPr="00A40BA9">
        <w:rPr>
          <w:b/>
          <w:shd w:val="clear" w:color="auto" w:fill="FFFFFF"/>
        </w:rPr>
        <w:t>, ПОДЛЕЖАЩИЕ ПРОВЕРКЕ</w:t>
      </w:r>
    </w:p>
    <w:p w:rsidR="00850911" w:rsidRDefault="00850911" w:rsidP="00850911">
      <w:pPr>
        <w:pStyle w:val="a3"/>
      </w:pPr>
      <w:r w:rsidRPr="0040780A">
        <w:t xml:space="preserve">Показатели оценки </w:t>
      </w:r>
      <w:r w:rsidR="00BB66BB" w:rsidRPr="0040780A">
        <w:t>форсированности</w:t>
      </w:r>
      <w:r w:rsidR="00BB66BB">
        <w:t xml:space="preserve"> </w:t>
      </w:r>
      <w:proofErr w:type="gramStart"/>
      <w:r w:rsidRPr="0040780A">
        <w:t>ОК</w:t>
      </w:r>
      <w:proofErr w:type="gramEnd"/>
      <w:r w:rsidRPr="0040780A">
        <w:t xml:space="preserve">, (в </w:t>
      </w:r>
      <w:proofErr w:type="spellStart"/>
      <w:r w:rsidRPr="0040780A">
        <w:t>т.ч</w:t>
      </w:r>
      <w:proofErr w:type="spellEnd"/>
      <w:r w:rsidRPr="0040780A">
        <w:t>. частичной)</w:t>
      </w:r>
    </w:p>
    <w:p w:rsidR="00850911" w:rsidRPr="0040780A" w:rsidRDefault="00850911" w:rsidP="00850911">
      <w:pPr>
        <w:pStyle w:val="a3"/>
        <w:jc w:val="right"/>
      </w:pPr>
      <w:r>
        <w:t>Таблица 1</w:t>
      </w:r>
    </w:p>
    <w:tbl>
      <w:tblPr>
        <w:tblW w:w="1046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76"/>
        <w:gridCol w:w="4110"/>
        <w:gridCol w:w="2976"/>
      </w:tblGrid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rPr>
                <w:b/>
                <w:bCs/>
              </w:rPr>
              <w:t>Общие компетенции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rPr>
                <w:b/>
                <w:bCs/>
              </w:rPr>
              <w:t>Формы и методы контроля и оценки</w:t>
            </w: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демонстрация интереса к будущей профессии, проявление к ней устойчивого интереса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экспертное наблюдение и оценка на практических занятиях, при выполнении работ по учебной и производственной практике</w:t>
            </w: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организация собственной деятельности, выбор типовых методов и способов выполнения профессиональных задач, оценка эффективности и качества выбора и применение методов и способов решения профессиональных задач</w:t>
            </w: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50911" w:rsidRPr="0040780A" w:rsidRDefault="00850911" w:rsidP="002C2D5B">
            <w:pPr>
              <w:pStyle w:val="a3"/>
            </w:pP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принятие решений в стандартных и нестандартных ситуациях</w:t>
            </w: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50911" w:rsidRPr="0040780A" w:rsidRDefault="00850911" w:rsidP="002C2D5B">
            <w:pPr>
              <w:pStyle w:val="a3"/>
            </w:pP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эффективный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6. Работать в коллективе и команде, эффективно общаться с коллегами, руководством, потребителями.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работа в коллективе и команде, эффективное общение с коллегами, руководством, потребителями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экспертное наблюдение и оценка на практических занятиях, при выполнении работ по учебной и производственной практике, курсовой работы</w:t>
            </w: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самоанализ и коррекция результатов собственной работы, принятие ответственности за работу членов команды (подчиненных), за результат выполнения заданий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экспертное наблюдение и оценка на практических занятиях, при выполнении работ по производственной практике</w:t>
            </w:r>
          </w:p>
          <w:p w:rsidR="00850911" w:rsidRPr="0040780A" w:rsidRDefault="00850911" w:rsidP="002C2D5B">
            <w:pPr>
              <w:pStyle w:val="a3"/>
            </w:pP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t>ОК</w:t>
            </w:r>
            <w:proofErr w:type="gramEnd"/>
            <w:r>
              <w:t xml:space="preserve"> 8. Самостоятельно определять задачи профессионального и личностного развития, </w:t>
            </w:r>
            <w:r>
              <w:lastRenderedPageBreak/>
              <w:t>заниматься самообразованием, осознанно планировать повышение квалификации.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lastRenderedPageBreak/>
              <w:t xml:space="preserve">постановка целей, мотивирование деятельности подчиненных, организация и контроль их работы с принятием на себя ответственности за </w:t>
            </w:r>
            <w:r w:rsidRPr="0040780A">
              <w:lastRenderedPageBreak/>
              <w:t>результат выполнения заданий</w:t>
            </w: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50911" w:rsidRPr="0040780A" w:rsidRDefault="00850911" w:rsidP="002C2D5B">
            <w:pPr>
              <w:pStyle w:val="a3"/>
            </w:pPr>
          </w:p>
        </w:tc>
      </w:tr>
      <w:tr w:rsidR="00850911" w:rsidRPr="0040780A" w:rsidTr="00850911"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850911" w:rsidRPr="0040780A" w:rsidRDefault="00850911" w:rsidP="002C2D5B">
            <w:pPr>
              <w:pStyle w:val="a3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9. Ориентироваться в условиях частой смены технологий в профессиональной деятельности.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систематический анализ инноваций в профессиональной сфере;</w:t>
            </w:r>
          </w:p>
          <w:p w:rsidR="00850911" w:rsidRPr="0040780A" w:rsidRDefault="00850911" w:rsidP="002C2D5B">
            <w:pPr>
              <w:pStyle w:val="a3"/>
            </w:pPr>
            <w:r w:rsidRPr="0040780A">
              <w:t>использование актуальных изменений профессиональных технологий в практической деятельности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0911" w:rsidRPr="0040780A" w:rsidRDefault="00850911" w:rsidP="002C2D5B">
            <w:pPr>
              <w:pStyle w:val="a3"/>
            </w:pPr>
            <w:r w:rsidRPr="0040780A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</w:tbl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Pr="008145F9" w:rsidRDefault="00850911" w:rsidP="008145F9">
      <w:pPr>
        <w:spacing w:line="360" w:lineRule="auto"/>
        <w:rPr>
          <w:b/>
          <w:sz w:val="28"/>
          <w:szCs w:val="28"/>
          <w:lang w:val="en-US"/>
        </w:rPr>
      </w:pPr>
      <w:bookmarkStart w:id="0" w:name="_GoBack"/>
      <w:bookmarkEnd w:id="0"/>
    </w:p>
    <w:p w:rsidR="00850911" w:rsidRPr="0040780A" w:rsidRDefault="00850911" w:rsidP="00850911">
      <w:pPr>
        <w:pStyle w:val="a3"/>
      </w:pPr>
      <w:r w:rsidRPr="0040780A">
        <w:rPr>
          <w:shd w:val="clear" w:color="auto" w:fill="FFFFFF"/>
        </w:rPr>
        <w:t>1.1.3. Дидактические единицы «иметь практический опыт», «уметь» и «знать»</w:t>
      </w:r>
    </w:p>
    <w:p w:rsidR="00850911" w:rsidRPr="0040780A" w:rsidRDefault="00850911" w:rsidP="00850911">
      <w:pPr>
        <w:pStyle w:val="a3"/>
      </w:pPr>
      <w:r w:rsidRPr="0040780A">
        <w:t xml:space="preserve">В результате освоения программы </w:t>
      </w:r>
      <w:r w:rsidRPr="00B62313">
        <w:rPr>
          <w:szCs w:val="28"/>
        </w:rPr>
        <w:t xml:space="preserve">учебной </w:t>
      </w:r>
      <w:proofErr w:type="spellStart"/>
      <w:r w:rsidRPr="00B62313">
        <w:rPr>
          <w:szCs w:val="28"/>
        </w:rPr>
        <w:t>дисциплин</w:t>
      </w:r>
      <w:r>
        <w:rPr>
          <w:szCs w:val="28"/>
        </w:rPr>
        <w:t>ы</w:t>
      </w:r>
      <w:r w:rsidRPr="0040780A">
        <w:t>студент</w:t>
      </w:r>
      <w:proofErr w:type="spellEnd"/>
      <w:r w:rsidRPr="0040780A">
        <w:t xml:space="preserve"> должен освоить следующие дидактические единицы.</w:t>
      </w:r>
    </w:p>
    <w:p w:rsidR="00850911" w:rsidRPr="0040780A" w:rsidRDefault="00850911" w:rsidP="00850911">
      <w:pPr>
        <w:pStyle w:val="a3"/>
      </w:pPr>
    </w:p>
    <w:p w:rsidR="00850911" w:rsidRPr="00F460A5" w:rsidRDefault="00850911" w:rsidP="00850911">
      <w:pPr>
        <w:pStyle w:val="a3"/>
      </w:pPr>
      <w:r w:rsidRPr="00F460A5">
        <w:t>Перечень дидактических единиц в УД и заданий для проверки</w:t>
      </w:r>
    </w:p>
    <w:p w:rsidR="00850911" w:rsidRPr="0040780A" w:rsidRDefault="00850911" w:rsidP="00850911">
      <w:pPr>
        <w:pStyle w:val="a3"/>
      </w:pPr>
    </w:p>
    <w:p w:rsidR="00850911" w:rsidRDefault="00850911" w:rsidP="00850911">
      <w:pPr>
        <w:pStyle w:val="a3"/>
        <w:jc w:val="right"/>
      </w:pPr>
      <w:r>
        <w:t>Таблица 2</w:t>
      </w:r>
    </w:p>
    <w:tbl>
      <w:tblPr>
        <w:tblStyle w:val="a4"/>
        <w:tblW w:w="10551" w:type="dxa"/>
        <w:tblLook w:val="04A0" w:firstRow="1" w:lastRow="0" w:firstColumn="1" w:lastColumn="0" w:noHBand="0" w:noVBand="1"/>
      </w:tblPr>
      <w:tblGrid>
        <w:gridCol w:w="5353"/>
        <w:gridCol w:w="5198"/>
      </w:tblGrid>
      <w:tr w:rsidR="00850911" w:rsidRPr="00036EB9" w:rsidTr="00850911">
        <w:tc>
          <w:tcPr>
            <w:tcW w:w="5353" w:type="dxa"/>
          </w:tcPr>
          <w:p w:rsidR="00850911" w:rsidRPr="00036EB9" w:rsidRDefault="00850911" w:rsidP="002C2D5B">
            <w:pPr>
              <w:pStyle w:val="a3"/>
            </w:pPr>
            <w:r w:rsidRPr="00036EB9">
              <w:t>Результаты обучения</w:t>
            </w:r>
          </w:p>
          <w:p w:rsidR="00850911" w:rsidRPr="00036EB9" w:rsidRDefault="00850911" w:rsidP="002C2D5B">
            <w:pPr>
              <w:pStyle w:val="a3"/>
            </w:pPr>
            <w:r w:rsidRPr="00036EB9">
              <w:t>(освоенные умения, усвоенные знания)</w:t>
            </w:r>
          </w:p>
        </w:tc>
        <w:tc>
          <w:tcPr>
            <w:tcW w:w="5198" w:type="dxa"/>
          </w:tcPr>
          <w:p w:rsidR="00850911" w:rsidRPr="00036EB9" w:rsidRDefault="00850911" w:rsidP="002C2D5B">
            <w:pPr>
              <w:pStyle w:val="a3"/>
            </w:pPr>
            <w:r w:rsidRPr="00036EB9">
              <w:t>Формы и методы контроля и оценки</w:t>
            </w:r>
          </w:p>
          <w:p w:rsidR="00850911" w:rsidRPr="00036EB9" w:rsidRDefault="00850911" w:rsidP="002C2D5B">
            <w:pPr>
              <w:pStyle w:val="a3"/>
            </w:pPr>
            <w:r w:rsidRPr="00036EB9">
              <w:t>результатов обучения</w:t>
            </w:r>
          </w:p>
        </w:tc>
      </w:tr>
      <w:tr w:rsidR="00850911" w:rsidRPr="00036EB9" w:rsidTr="00850911">
        <w:tc>
          <w:tcPr>
            <w:tcW w:w="5353" w:type="dxa"/>
          </w:tcPr>
          <w:p w:rsidR="00850911" w:rsidRPr="00036EB9" w:rsidRDefault="00850911" w:rsidP="002C2D5B">
            <w:pPr>
              <w:pStyle w:val="a3"/>
              <w:rPr>
                <w:b/>
              </w:rPr>
            </w:pPr>
            <w:r w:rsidRPr="00036EB9">
              <w:rPr>
                <w:b/>
              </w:rPr>
              <w:t>Умения:</w:t>
            </w:r>
          </w:p>
        </w:tc>
        <w:tc>
          <w:tcPr>
            <w:tcW w:w="5198" w:type="dxa"/>
          </w:tcPr>
          <w:p w:rsidR="00850911" w:rsidRPr="00036EB9" w:rsidRDefault="00850911" w:rsidP="002C2D5B">
            <w:pPr>
              <w:pStyle w:val="a3"/>
            </w:pPr>
          </w:p>
        </w:tc>
      </w:tr>
      <w:tr w:rsidR="00850911" w:rsidRPr="00036EB9" w:rsidTr="00850911">
        <w:tc>
          <w:tcPr>
            <w:tcW w:w="5353" w:type="dxa"/>
          </w:tcPr>
          <w:p w:rsidR="00850911" w:rsidRPr="00036EB9" w:rsidRDefault="00850911" w:rsidP="002C2D5B">
            <w:pPr>
              <w:pStyle w:val="a3"/>
            </w:pPr>
            <w:r w:rsidRPr="00036EB9">
              <w:t>Осуществлять профессиональное общение   с   соблюдением  норм  и правил культуры делового этикета;</w:t>
            </w:r>
          </w:p>
        </w:tc>
        <w:tc>
          <w:tcPr>
            <w:tcW w:w="5198" w:type="dxa"/>
          </w:tcPr>
          <w:p w:rsidR="00850911" w:rsidRPr="00036EB9" w:rsidRDefault="00850911" w:rsidP="002C2D5B">
            <w:pPr>
              <w:pStyle w:val="a3"/>
            </w:pPr>
            <w:r w:rsidRPr="00036EB9">
              <w:t xml:space="preserve">Практические занятия, домашние задания,  </w:t>
            </w:r>
            <w:r>
              <w:t>и</w:t>
            </w:r>
            <w:r w:rsidRPr="00036EB9">
              <w:t>ндивидуальное проектное задание</w:t>
            </w:r>
          </w:p>
        </w:tc>
      </w:tr>
      <w:tr w:rsidR="00850911" w:rsidRPr="00036EB9" w:rsidTr="00850911">
        <w:tc>
          <w:tcPr>
            <w:tcW w:w="5353" w:type="dxa"/>
          </w:tcPr>
          <w:p w:rsidR="00850911" w:rsidRPr="00036EB9" w:rsidRDefault="00850911" w:rsidP="002C2D5B">
            <w:pPr>
              <w:pStyle w:val="a3"/>
            </w:pPr>
            <w:r w:rsidRPr="00036EB9">
              <w:t xml:space="preserve">Пользоваться простыми </w:t>
            </w:r>
            <w:r w:rsidRPr="00036EB9">
              <w:rPr>
                <w:w w:val="98"/>
              </w:rPr>
              <w:t xml:space="preserve">приемами </w:t>
            </w:r>
            <w:proofErr w:type="spellStart"/>
            <w:r w:rsidRPr="00036EB9">
              <w:t>саморегуляции</w:t>
            </w:r>
            <w:proofErr w:type="spellEnd"/>
            <w:r w:rsidRPr="00036EB9">
              <w:t xml:space="preserve"> поведения в процессе межличностного общения;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домашние</w:t>
            </w:r>
          </w:p>
          <w:p w:rsidR="00850911" w:rsidRPr="00036EB9" w:rsidRDefault="00850911" w:rsidP="002C2D5B">
            <w:pPr>
              <w:pStyle w:val="a3"/>
            </w:pPr>
            <w:r w:rsidRPr="00036EB9">
              <w:t>задания</w:t>
            </w:r>
          </w:p>
        </w:tc>
      </w:tr>
      <w:tr w:rsidR="00850911" w:rsidRPr="00036EB9" w:rsidTr="00850911">
        <w:tc>
          <w:tcPr>
            <w:tcW w:w="5353" w:type="dxa"/>
          </w:tcPr>
          <w:p w:rsidR="00850911" w:rsidRPr="00036EB9" w:rsidRDefault="00850911" w:rsidP="002C2D5B">
            <w:pPr>
              <w:pStyle w:val="a3"/>
            </w:pPr>
            <w:r w:rsidRPr="00036EB9">
              <w:t xml:space="preserve">Передавать информацию устно </w:t>
            </w:r>
            <w:r w:rsidRPr="00036EB9">
              <w:rPr>
                <w:w w:val="79"/>
              </w:rPr>
              <w:t xml:space="preserve">и </w:t>
            </w:r>
            <w:r w:rsidRPr="00036EB9">
              <w:t xml:space="preserve">письменно с соблюдением </w:t>
            </w:r>
            <w:r w:rsidRPr="00036EB9">
              <w:rPr>
                <w:w w:val="99"/>
              </w:rPr>
              <w:t>требований культуры речи</w:t>
            </w:r>
          </w:p>
        </w:tc>
        <w:tc>
          <w:tcPr>
            <w:tcW w:w="5198" w:type="dxa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домашние задания</w:t>
            </w:r>
          </w:p>
        </w:tc>
      </w:tr>
      <w:tr w:rsidR="00850911" w:rsidRPr="00036EB9" w:rsidTr="00850911">
        <w:tc>
          <w:tcPr>
            <w:tcW w:w="5353" w:type="dxa"/>
          </w:tcPr>
          <w:p w:rsidR="00850911" w:rsidRPr="00036EB9" w:rsidRDefault="00850911" w:rsidP="002C2D5B">
            <w:pPr>
              <w:pStyle w:val="a3"/>
            </w:pPr>
            <w:r w:rsidRPr="00036EB9">
              <w:t>Принимать решения и аргументированно отстаивать свою точку зрения в корректной форме;</w:t>
            </w:r>
            <w:r w:rsidRPr="00036EB9">
              <w:tab/>
            </w:r>
            <w:r w:rsidRPr="00036EB9">
              <w:tab/>
            </w:r>
          </w:p>
        </w:tc>
        <w:tc>
          <w:tcPr>
            <w:tcW w:w="5198" w:type="dxa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домашние задания</w:t>
            </w:r>
          </w:p>
        </w:tc>
      </w:tr>
      <w:tr w:rsidR="00850911" w:rsidRPr="00036EB9" w:rsidTr="00850911">
        <w:tc>
          <w:tcPr>
            <w:tcW w:w="5353" w:type="dxa"/>
          </w:tcPr>
          <w:p w:rsidR="00850911" w:rsidRPr="00036EB9" w:rsidRDefault="00850911" w:rsidP="002C2D5B">
            <w:pPr>
              <w:pStyle w:val="a3"/>
            </w:pPr>
            <w:r w:rsidRPr="00036EB9">
              <w:t>поддерживать деловую репутацию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домашние</w:t>
            </w:r>
          </w:p>
          <w:p w:rsidR="00850911" w:rsidRPr="00036EB9" w:rsidRDefault="00850911" w:rsidP="002C2D5B">
            <w:pPr>
              <w:pStyle w:val="a3"/>
            </w:pPr>
            <w:r w:rsidRPr="00036EB9">
              <w:t>задания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Создавать и соблюдать имидж делового человека;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домашние задания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 xml:space="preserve">Использовать современные информационные технологии в деловых отношениях; 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домашние задания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Организовывать рабочее место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домашние задания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  <w:rPr>
                <w:b/>
              </w:rPr>
            </w:pPr>
            <w:r w:rsidRPr="00036EB9">
              <w:rPr>
                <w:b/>
              </w:rPr>
              <w:t>Знания: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  <w:rPr>
                <w:b/>
              </w:rPr>
            </w:pPr>
            <w:r w:rsidRPr="00036EB9">
              <w:rPr>
                <w:w w:val="99"/>
              </w:rPr>
              <w:t>правила делового общения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Тестирование, домашняя работа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  <w:rPr>
                <w:b/>
              </w:rPr>
            </w:pPr>
            <w:r w:rsidRPr="00036EB9">
              <w:t>этические нормы взаимоотношений с коллегами, партнерами, клиентами;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тестирование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  <w:rPr>
                <w:b/>
              </w:rPr>
            </w:pPr>
            <w:r w:rsidRPr="00036EB9">
              <w:t xml:space="preserve">Основные техники и </w:t>
            </w:r>
            <w:r w:rsidRPr="00036EB9">
              <w:rPr>
                <w:w w:val="98"/>
              </w:rPr>
              <w:t xml:space="preserve">приемы </w:t>
            </w:r>
            <w:r w:rsidRPr="00036EB9">
              <w:t>общения: правила слушания, ведения беседы, убеждения консультирования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тестирование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 xml:space="preserve">Формы обращения, изложения просьб, выражения  признательности, способы </w:t>
            </w:r>
            <w:r w:rsidRPr="00036EB9">
              <w:rPr>
                <w:w w:val="99"/>
              </w:rPr>
              <w:t xml:space="preserve">аргументации </w:t>
            </w:r>
            <w:r w:rsidRPr="00036EB9">
              <w:t xml:space="preserve">в </w:t>
            </w:r>
            <w:r w:rsidRPr="00036EB9">
              <w:rPr>
                <w:w w:val="99"/>
              </w:rPr>
              <w:t>производственных ситуациях;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занятия, тестирование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Составляющие внешнего облика делового человека: костюм, прическа, аксессуары;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</w:t>
            </w:r>
          </w:p>
        </w:tc>
      </w:tr>
      <w:tr w:rsidR="00850911" w:rsidRPr="00036EB9" w:rsidTr="00850911">
        <w:tc>
          <w:tcPr>
            <w:tcW w:w="5353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 xml:space="preserve">Правила организации рабочего пространства для </w:t>
            </w:r>
            <w:r w:rsidRPr="00036EB9">
              <w:rPr>
                <w:w w:val="98"/>
              </w:rPr>
              <w:t>индивидуальной р</w:t>
            </w:r>
            <w:r w:rsidRPr="00036EB9">
              <w:t>аботы и профессионального общения;</w:t>
            </w:r>
          </w:p>
        </w:tc>
        <w:tc>
          <w:tcPr>
            <w:tcW w:w="5198" w:type="dxa"/>
            <w:vAlign w:val="bottom"/>
          </w:tcPr>
          <w:p w:rsidR="00850911" w:rsidRPr="00036EB9" w:rsidRDefault="00850911" w:rsidP="002C2D5B">
            <w:pPr>
              <w:pStyle w:val="a3"/>
            </w:pPr>
            <w:r w:rsidRPr="00036EB9">
              <w:t>Практические занятия</w:t>
            </w:r>
          </w:p>
        </w:tc>
      </w:tr>
    </w:tbl>
    <w:p w:rsidR="00850911" w:rsidRDefault="00850911" w:rsidP="00850911">
      <w:pPr>
        <w:pStyle w:val="a3"/>
        <w:jc w:val="both"/>
        <w:rPr>
          <w:sz w:val="28"/>
          <w:szCs w:val="28"/>
        </w:rPr>
      </w:pPr>
    </w:p>
    <w:p w:rsidR="00850911" w:rsidRPr="007D4E64" w:rsidRDefault="00850911" w:rsidP="00850911">
      <w:pPr>
        <w:pStyle w:val="a3"/>
        <w:jc w:val="center"/>
        <w:rPr>
          <w:b/>
          <w:bCs/>
          <w:kern w:val="32"/>
        </w:rPr>
      </w:pPr>
      <w:r w:rsidRPr="007D4E64">
        <w:rPr>
          <w:b/>
          <w:bCs/>
          <w:kern w:val="32"/>
        </w:rPr>
        <w:lastRenderedPageBreak/>
        <w:t>2. Комплект оценочных средств</w:t>
      </w:r>
    </w:p>
    <w:p w:rsidR="007D4E64" w:rsidRPr="007D4E64" w:rsidRDefault="007D4E64" w:rsidP="007D4E64"/>
    <w:p w:rsidR="007D4E64" w:rsidRPr="007D4E64" w:rsidRDefault="007D4E64" w:rsidP="007D4E64">
      <w:pPr>
        <w:rPr>
          <w:b/>
        </w:rPr>
      </w:pPr>
      <w:r w:rsidRPr="007D4E64">
        <w:rPr>
          <w:b/>
        </w:rPr>
        <w:t>2.1. Задания для текущего контроля.</w:t>
      </w:r>
    </w:p>
    <w:p w:rsidR="007D4E64" w:rsidRPr="003F49EC" w:rsidRDefault="007D4E64" w:rsidP="007D4E64">
      <w:pPr>
        <w:rPr>
          <w:b/>
        </w:rPr>
      </w:pPr>
    </w:p>
    <w:p w:rsidR="003F49EC" w:rsidRPr="003F49EC" w:rsidRDefault="003F49EC" w:rsidP="003F49EC">
      <w:pPr>
        <w:pStyle w:val="a3"/>
        <w:ind w:firstLine="426"/>
      </w:pPr>
      <w:r w:rsidRPr="003F49EC">
        <w:t>Атте</w:t>
      </w:r>
      <w:r>
        <w:t>стационные материалы содержат 39</w:t>
      </w:r>
      <w:r w:rsidRPr="003F49EC">
        <w:t xml:space="preserve"> вопросов в виде тестовых заданий</w:t>
      </w:r>
      <w:r>
        <w:t>.</w:t>
      </w:r>
      <w:r w:rsidRPr="003F49EC">
        <w:t xml:space="preserve"> Содержание вопросов соответствует учебному плану</w:t>
      </w:r>
      <w:r>
        <w:t>.</w:t>
      </w:r>
    </w:p>
    <w:p w:rsidR="003F49EC" w:rsidRPr="003F49EC" w:rsidRDefault="003F49EC" w:rsidP="003F49EC">
      <w:pPr>
        <w:pStyle w:val="a3"/>
        <w:ind w:firstLine="426"/>
      </w:pPr>
      <w:r w:rsidRPr="003F49EC">
        <w:t xml:space="preserve">Вопросы для подготовки к </w:t>
      </w:r>
      <w:r w:rsidRPr="003F49EC">
        <w:rPr>
          <w:bCs/>
          <w:color w:val="2A2A32"/>
        </w:rPr>
        <w:t>дифференцированному зачету</w:t>
      </w:r>
      <w:r w:rsidRPr="003F49EC">
        <w:t xml:space="preserve"> предоставляются студентам. Вопросы составлены </w:t>
      </w:r>
      <w:proofErr w:type="gramStart"/>
      <w:r w:rsidRPr="003F49EC">
        <w:t>простым</w:t>
      </w:r>
      <w:proofErr w:type="gramEnd"/>
      <w:r w:rsidRPr="003F49EC">
        <w:t xml:space="preserve"> и ясным для понимания. Вопросы содержат общие краткие рекомендации</w:t>
      </w:r>
      <w:r>
        <w:t>.</w:t>
      </w:r>
    </w:p>
    <w:p w:rsidR="003F49EC" w:rsidRPr="003F49EC" w:rsidRDefault="003F49EC" w:rsidP="003F49EC">
      <w:pPr>
        <w:pStyle w:val="a3"/>
        <w:ind w:firstLine="426"/>
      </w:pPr>
    </w:p>
    <w:p w:rsidR="003F49EC" w:rsidRPr="003F49EC" w:rsidRDefault="003F49EC" w:rsidP="003F49EC">
      <w:pPr>
        <w:spacing w:after="150"/>
        <w:jc w:val="center"/>
        <w:rPr>
          <w:color w:val="2A2A32"/>
        </w:rPr>
      </w:pPr>
      <w:r w:rsidRPr="003F49EC">
        <w:rPr>
          <w:b/>
          <w:bCs/>
          <w:color w:val="2A2A32"/>
        </w:rPr>
        <w:t>Тестовые задания для проведения дифференцированного зачета</w:t>
      </w:r>
    </w:p>
    <w:p w:rsidR="003F49EC" w:rsidRPr="003F49EC" w:rsidRDefault="003F49EC" w:rsidP="003F49EC">
      <w:pPr>
        <w:spacing w:after="150"/>
        <w:rPr>
          <w:b/>
          <w:color w:val="2A2A32"/>
        </w:rPr>
      </w:pPr>
      <w:r w:rsidRPr="003F49EC">
        <w:rPr>
          <w:b/>
          <w:color w:val="2A2A32"/>
        </w:rPr>
        <w:t>1.Кем был впервые введен термин «этика»?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Цицероном;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Архимедом;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Аристотелем</w:t>
      </w:r>
      <w:r w:rsidRPr="003F49EC">
        <w:rPr>
          <w:color w:val="000000"/>
        </w:rPr>
        <w:t>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Сократом?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 xml:space="preserve">2.Этикет— </w:t>
      </w:r>
      <w:proofErr w:type="gramStart"/>
      <w:r w:rsidRPr="003F49EC">
        <w:rPr>
          <w:b/>
          <w:color w:val="000000"/>
        </w:rPr>
        <w:t>эт</w:t>
      </w:r>
      <w:proofErr w:type="gramEnd"/>
      <w:r w:rsidRPr="003F49EC">
        <w:rPr>
          <w:b/>
          <w:color w:val="000000"/>
        </w:rPr>
        <w:t>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наука о морали</w:t>
      </w:r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манера поведения;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общая культура;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система этических ценностей.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3. Нормами этикета являются: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упорство, настойчивость;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принципиальность, беспрекословность;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вежливость, тактичность;</w:t>
      </w:r>
    </w:p>
    <w:p w:rsidR="003F49EC" w:rsidRDefault="003F49EC" w:rsidP="003F49EC">
      <w:pPr>
        <w:spacing w:after="150"/>
        <w:rPr>
          <w:color w:val="2A2A32"/>
        </w:rPr>
      </w:pPr>
      <w:r w:rsidRPr="003F49EC">
        <w:rPr>
          <w:color w:val="2A2A32"/>
        </w:rPr>
        <w:t>г) скромность, сдержанность.</w:t>
      </w:r>
    </w:p>
    <w:p w:rsidR="003F49EC" w:rsidRPr="003F49EC" w:rsidRDefault="003F49EC" w:rsidP="003F49EC">
      <w:pPr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2A2A32"/>
        </w:rPr>
        <w:t>4.</w:t>
      </w:r>
      <w:r w:rsidRPr="003F49EC">
        <w:rPr>
          <w:b/>
          <w:color w:val="000000"/>
        </w:rPr>
        <w:t>Предупредительность — это: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подобострастность;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умение оказать небольшую услугу</w:t>
      </w:r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льстивость;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 xml:space="preserve">г) приветливость по отношению </w:t>
      </w:r>
      <w:proofErr w:type="gramStart"/>
      <w:r w:rsidRPr="003F49EC">
        <w:rPr>
          <w:color w:val="000000"/>
        </w:rPr>
        <w:t>к</w:t>
      </w:r>
      <w:proofErr w:type="gramEnd"/>
      <w:r w:rsidRPr="003F49EC">
        <w:rPr>
          <w:color w:val="000000"/>
        </w:rPr>
        <w:t xml:space="preserve"> старшему.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5. Соблюдение чувства меры в разговоре — это: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вежливость;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дипломатичность;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тактичность;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предупредительность.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lastRenderedPageBreak/>
        <w:t>6. Инициатором рукопожатия в большинстве случаев должны быть: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женщины;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мужчины;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младшие по возрасту;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младшие по положению (подчиненный).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7. Хороший вкус — это: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стиль;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</w:t>
      </w:r>
      <w:r w:rsidRPr="003F49EC">
        <w:rPr>
          <w:bCs/>
          <w:color w:val="000000"/>
        </w:rPr>
        <w:t>) элегантность;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мода;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опрятность.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 xml:space="preserve">8. Из приведенных примеров выберите те, которые соответствуют </w:t>
      </w:r>
      <w:proofErr w:type="gramStart"/>
      <w:r w:rsidRPr="003F49EC">
        <w:rPr>
          <w:b/>
          <w:color w:val="000000"/>
        </w:rPr>
        <w:t>этическим</w:t>
      </w:r>
      <w:proofErr w:type="gramEnd"/>
      <w:r w:rsidRPr="003F49EC">
        <w:rPr>
          <w:b/>
          <w:color w:val="000000"/>
        </w:rPr>
        <w:t> </w:t>
      </w:r>
      <w:proofErr w:type="spellStart"/>
      <w:r w:rsidRPr="003F49EC">
        <w:rPr>
          <w:b/>
          <w:i/>
          <w:iCs/>
          <w:color w:val="000000"/>
        </w:rPr>
        <w:t>запретам</w:t>
      </w:r>
      <w:r w:rsidRPr="003F49EC">
        <w:rPr>
          <w:b/>
          <w:color w:val="000000"/>
        </w:rPr>
        <w:t>на</w:t>
      </w:r>
      <w:proofErr w:type="spellEnd"/>
      <w:r w:rsidRPr="003F49EC">
        <w:rPr>
          <w:b/>
          <w:color w:val="000000"/>
        </w:rPr>
        <w:t xml:space="preserve"> некоторые ответы и вопросы в процессе телефонного разговора.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«Алло, это кто?»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«Петрова сейчас нет. Чем я могу вам помочь?»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«Иванова нет на месте, не знаю, где он!»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г) «Лады, договорились. Пока»;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д)</w:t>
      </w:r>
      <w:proofErr w:type="gramStart"/>
      <w:r w:rsidRPr="003F49EC">
        <w:rPr>
          <w:bCs/>
          <w:color w:val="000000"/>
        </w:rPr>
        <w:t>»К</w:t>
      </w:r>
      <w:proofErr w:type="gramEnd"/>
      <w:r w:rsidRPr="003F49EC">
        <w:rPr>
          <w:bCs/>
          <w:color w:val="000000"/>
        </w:rPr>
        <w:t>уда я попала?».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е</w:t>
      </w:r>
      <w:r w:rsidRPr="003F49EC">
        <w:rPr>
          <w:color w:val="000000"/>
        </w:rPr>
        <w:t>) «Иванова сейчас нет. Будет в 14.30. может ему что-нибудь передать?»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9. Отличаются ли визитные карточки женщин от визитных карточек мужчин? Выберите правильный ответ: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отличаются по размеру;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не отличаются</w:t>
      </w:r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отличаются по цвету;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отличаются за счет «украшательств».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10. Деловой протокол — это: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осознание добросовестного исполнения сотрудниками своих обязанностей;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свод правил в деловых и служебных отношениях;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правила, регламентирующие порядок встреч и проводов, проведение бесед и переговоров, организацию приемов и деловой переписки;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все ответы верны.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11. Укажите, какие позиции </w:t>
      </w:r>
      <w:r w:rsidRPr="003F49EC">
        <w:rPr>
          <w:b/>
          <w:i/>
          <w:iCs/>
          <w:color w:val="000000"/>
        </w:rPr>
        <w:t>делового взаимодействия </w:t>
      </w:r>
      <w:r w:rsidRPr="003F49EC">
        <w:rPr>
          <w:b/>
          <w:color w:val="000000"/>
        </w:rPr>
        <w:t>соответствуют нравственным критериям: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современный коммерсант при совершении сделки должен быть убежден, что честь превыше прибыли;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lastRenderedPageBreak/>
        <w:t>б) не доверяй никому и уважай себя;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нужно быть внимательным и вежливым в общении, корректным с окружающими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(коллегами, начальством и клиентами, партнерами по общению), уметь щадить самолюбие собеседников;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г) принципом деловых отношений должна быть только конкуренция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(противоборство).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12. Укажите, какие позиции при проведении деловой беседы необходимо учитывать: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этические нормы и правила;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помещение не должно препятствовать установлению атмосферы доверия;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начальная фаза беседы задает тон всей дальнейшей беседы;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все позиции верны.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13. Атмосфера </w:t>
      </w:r>
      <w:r w:rsidRPr="003F49EC">
        <w:rPr>
          <w:b/>
          <w:i/>
          <w:iCs/>
          <w:color w:val="000000"/>
        </w:rPr>
        <w:t>доброжелательности </w:t>
      </w:r>
      <w:r w:rsidRPr="003F49EC">
        <w:rPr>
          <w:b/>
          <w:color w:val="000000"/>
        </w:rPr>
        <w:t xml:space="preserve">во время деловой беседы зависит </w:t>
      </w:r>
      <w:proofErr w:type="gramStart"/>
      <w:r w:rsidRPr="003F49EC">
        <w:rPr>
          <w:b/>
          <w:color w:val="000000"/>
        </w:rPr>
        <w:t>от</w:t>
      </w:r>
      <w:proofErr w:type="gramEnd"/>
      <w:r w:rsidRPr="003F49EC">
        <w:rPr>
          <w:b/>
          <w:color w:val="000000"/>
        </w:rPr>
        <w:t>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пунктуальности;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первых фраз во время беседы;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установления контакта с партнером;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bCs/>
          <w:color w:val="000000"/>
        </w:rPr>
        <w:t>г) все ответы верны</w:t>
      </w:r>
      <w:r w:rsidRPr="003F49EC">
        <w:rPr>
          <w:color w:val="000000"/>
        </w:rPr>
        <w:t>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14. Груши и яблоки едят: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с помощью ножа, разрезая плод на несколько частей;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откусывают от целого плода;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вначале очищают от кожуры, а затем откусывают от целого плода;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вначале очищают от кожуры, а затем разрезают.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15. Ножом принято чистить: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мандарины;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апельсины;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все ответы верны;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все ответы неверны.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16. Куски сахара из сахарницы берут: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руками;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щипчиками;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чайной ложкой;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все равно как.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17. Салфетку за столом принято: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lastRenderedPageBreak/>
        <w:t>а) повязывать вокруг шеи;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засовывать за воротник;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раскладывать на груди;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г) класть на колени.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18. По завершении трапезы вилку и нож следует положить: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параллельно друг другу на тарелку ручками вправо;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по обе стороны тарелки;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на тарелку крест-накрест;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на одну сторону тарелки.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19. Хлеб с общей тарелки берут: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руками;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вилкой, которую держат в правой руке;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вилкой, которую держат в левой руке;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специальной вилкой, лежащей на общей тарелке с хлебом.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20. Что главное в подарке: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цена;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искренность;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намек;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г) желание доставить радость?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21. Определите, какие типы общения относятся к межличностному общению: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императивное;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интерактивное;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 xml:space="preserve">в) </w:t>
      </w:r>
      <w:proofErr w:type="spellStart"/>
      <w:r w:rsidRPr="003F49EC">
        <w:rPr>
          <w:bCs/>
          <w:color w:val="000000"/>
        </w:rPr>
        <w:t>манипулятивное</w:t>
      </w:r>
      <w:proofErr w:type="spellEnd"/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г) перцептивное.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>
        <w:rPr>
          <w:bCs/>
          <w:color w:val="000000"/>
        </w:rPr>
        <w:t>д</w:t>
      </w:r>
      <w:r w:rsidRPr="003F49EC">
        <w:rPr>
          <w:bCs/>
          <w:color w:val="000000"/>
        </w:rPr>
        <w:t>) диалогическое.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22. К видам общения относятся: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«контакт масок»;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вербальное общение;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ролевое общение;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г) деловое общение;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д</w:t>
      </w:r>
      <w:proofErr w:type="gramStart"/>
      <w:r w:rsidRPr="003F49EC">
        <w:rPr>
          <w:color w:val="000000"/>
        </w:rPr>
        <w:t>)н</w:t>
      </w:r>
      <w:proofErr w:type="gramEnd"/>
      <w:r w:rsidRPr="003F49EC">
        <w:rPr>
          <w:color w:val="000000"/>
        </w:rPr>
        <w:t>евербальное общение;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е</w:t>
      </w:r>
      <w:proofErr w:type="gramStart"/>
      <w:r w:rsidRPr="003F49EC">
        <w:rPr>
          <w:bCs/>
          <w:color w:val="000000"/>
        </w:rPr>
        <w:t>)с</w:t>
      </w:r>
      <w:proofErr w:type="gramEnd"/>
      <w:r w:rsidRPr="003F49EC">
        <w:rPr>
          <w:bCs/>
          <w:color w:val="000000"/>
        </w:rPr>
        <w:t>ветское общение.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23. Влияние на первое впечатление о человеке оказывает: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образование;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социальный статус;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внешний вид;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г) манера поведения;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д</w:t>
      </w:r>
      <w:proofErr w:type="gramStart"/>
      <w:r w:rsidRPr="003F49EC">
        <w:rPr>
          <w:bCs/>
          <w:color w:val="000000"/>
        </w:rPr>
        <w:t>)м</w:t>
      </w:r>
      <w:proofErr w:type="gramEnd"/>
      <w:r w:rsidRPr="003F49EC">
        <w:rPr>
          <w:bCs/>
          <w:color w:val="000000"/>
        </w:rPr>
        <w:t>анера поведения.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24. Выберите позиции, от которых зависит понимание получаемой информации: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 xml:space="preserve">а) от личных особенностей </w:t>
      </w:r>
      <w:proofErr w:type="gramStart"/>
      <w:r w:rsidRPr="003F49EC">
        <w:rPr>
          <w:color w:val="000000"/>
        </w:rPr>
        <w:t>говорящего</w:t>
      </w:r>
      <w:proofErr w:type="gramEnd"/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 xml:space="preserve">б) от личных особенностей </w:t>
      </w:r>
      <w:proofErr w:type="gramStart"/>
      <w:r w:rsidRPr="003F49EC">
        <w:rPr>
          <w:color w:val="000000"/>
        </w:rPr>
        <w:t>слушающего</w:t>
      </w:r>
      <w:proofErr w:type="gramEnd"/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от ситуации, в которой протекает общение;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г) все позиции верны.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 xml:space="preserve">25. Количество и качество невербальных сигналов зависит </w:t>
      </w:r>
      <w:proofErr w:type="gramStart"/>
      <w:r w:rsidRPr="003F49EC">
        <w:rPr>
          <w:b/>
          <w:color w:val="000000"/>
        </w:rPr>
        <w:t>от</w:t>
      </w:r>
      <w:proofErr w:type="gramEnd"/>
      <w:r w:rsidRPr="003F49EC">
        <w:rPr>
          <w:b/>
          <w:color w:val="000000"/>
        </w:rPr>
        <w:t>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возраста;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пола;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типа темперамента;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г) все ответы верны.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26. Какие позиции соответствуют </w:t>
      </w:r>
      <w:r w:rsidRPr="003F49EC">
        <w:rPr>
          <w:b/>
          <w:i/>
          <w:iCs/>
          <w:color w:val="000000"/>
        </w:rPr>
        <w:t>эффективному деловому общению!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в процессе делового общения собеседник занят своими мыслями,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переживаниями;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в ходе общения партнеру предоставляется возможность полностью изложить свою точку зрения на решаемую проблему</w:t>
      </w:r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партнер слышит только то, что хочет услышать;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лучшим собеседником является тот, кто умеет слушать.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27. Какие позиции работника сферы обслуживания в процессе беседы с клиентом способствуют эффективному общению: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 xml:space="preserve">а) обдумывает, как бы </w:t>
      </w:r>
      <w:proofErr w:type="gramStart"/>
      <w:r w:rsidRPr="003F49EC">
        <w:rPr>
          <w:color w:val="000000"/>
        </w:rPr>
        <w:t>поэффектнее</w:t>
      </w:r>
      <w:proofErr w:type="gramEnd"/>
      <w:r w:rsidRPr="003F49EC">
        <w:rPr>
          <w:color w:val="000000"/>
        </w:rPr>
        <w:t xml:space="preserve"> показать свою начитанность;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делает замечания, комментирует сказанное, перебивает;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внимательно слушает, не перебивает, дает возможность высказаться до конца;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проявляет искреннюю заинтересованность к словам клиента и его критическим замечаниям.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28. Отметьте причины, способствующие возникновению конфликта: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многословие одного из партнеров;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бестактность;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lastRenderedPageBreak/>
        <w:t>в) неконтролируемость эмоционального состояния;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bCs/>
          <w:color w:val="000000"/>
        </w:rPr>
        <w:t>г) все ответы верны</w:t>
      </w:r>
      <w:r w:rsidRPr="003F49EC">
        <w:rPr>
          <w:color w:val="000000"/>
        </w:rPr>
        <w:t>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29. Конфликтная ситуация — это: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открытое противостояние взаимоисключающих интересов;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накопившиеся противоречия</w:t>
      </w:r>
      <w:r w:rsidRPr="003F49EC">
        <w:rPr>
          <w:color w:val="000000"/>
        </w:rPr>
        <w:t>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стечения обстоятельств;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все ответы верны.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30. Укажите позиции, которые соответствуют компромиссу.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одна из сторон обладает достаточной властью и авторитетом;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обе стороны обладают одинаковой властью;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обе стороны желают одного и того же, и удовлетворение этого желания имеет большое значение;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когда иного выбора нет и терять уже нечего.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31. Укажите позиции правильного поведения в условиях конфликтной</w:t>
      </w:r>
      <w:r w:rsidRPr="003F49EC">
        <w:rPr>
          <w:b/>
          <w:color w:val="2A2A32"/>
        </w:rPr>
        <w:t> </w:t>
      </w:r>
      <w:r w:rsidRPr="003F49EC">
        <w:rPr>
          <w:b/>
          <w:color w:val="000000"/>
        </w:rPr>
        <w:t>ситуации: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настаивая на своем предложении, не отвергайте предложения партнера, рассматривайте все предложения и оценивайте все «за» и «против»;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демонстрируйте свое превосходство;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не позволяйте себе отвечать агрессией на агрессию;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г) независимо от результата разрешения конфликта старайтесь не разрушать отношения с партнером.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32. Чего нельзя допускать в условиях конфликта: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преувеличивать свои заслуги;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обрушивать на партнера множество претензий;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исходить из добрых намерений партнера;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г) видеть все только со своей позиции.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33.конфликтогены-это слова, действия, которые:</w:t>
      </w:r>
    </w:p>
    <w:p w:rsidR="003F49EC" w:rsidRPr="003F49EC" w:rsidRDefault="00CC68F3" w:rsidP="003F49EC">
      <w:pPr>
        <w:shd w:val="clear" w:color="auto" w:fill="FFFFFF"/>
        <w:spacing w:after="150"/>
        <w:rPr>
          <w:color w:val="2A2A32"/>
        </w:rPr>
      </w:pPr>
      <w:r>
        <w:rPr>
          <w:bCs/>
          <w:color w:val="000000"/>
        </w:rPr>
        <w:t>а</w:t>
      </w:r>
      <w:proofErr w:type="gramStart"/>
      <w:r w:rsidR="003F49EC" w:rsidRPr="003F49EC">
        <w:rPr>
          <w:bCs/>
          <w:color w:val="000000"/>
        </w:rPr>
        <w:t>)с</w:t>
      </w:r>
      <w:proofErr w:type="gramEnd"/>
      <w:r w:rsidR="003F49EC" w:rsidRPr="003F49EC">
        <w:rPr>
          <w:bCs/>
          <w:color w:val="000000"/>
        </w:rPr>
        <w:t>пособствуют возникновения конфликта;</w:t>
      </w:r>
    </w:p>
    <w:p w:rsidR="003F49EC" w:rsidRPr="003F49EC" w:rsidRDefault="00CC68F3" w:rsidP="003F49EC">
      <w:pPr>
        <w:shd w:val="clear" w:color="auto" w:fill="FFFFFF"/>
        <w:spacing w:after="150"/>
        <w:rPr>
          <w:color w:val="2A2A32"/>
        </w:rPr>
      </w:pPr>
      <w:r>
        <w:rPr>
          <w:color w:val="000000"/>
        </w:rPr>
        <w:t>б</w:t>
      </w:r>
      <w:proofErr w:type="gramStart"/>
      <w:r w:rsidR="003F49EC" w:rsidRPr="003F49EC">
        <w:rPr>
          <w:color w:val="000000"/>
        </w:rPr>
        <w:t>)п</w:t>
      </w:r>
      <w:proofErr w:type="gramEnd"/>
      <w:r w:rsidR="003F49EC" w:rsidRPr="003F49EC">
        <w:rPr>
          <w:color w:val="000000"/>
        </w:rPr>
        <w:t>репятствуют возникновения конфликта;</w:t>
      </w:r>
    </w:p>
    <w:p w:rsidR="003F49EC" w:rsidRDefault="00CC68F3" w:rsidP="003F49EC">
      <w:pPr>
        <w:shd w:val="clear" w:color="auto" w:fill="FFFFFF"/>
        <w:spacing w:after="150"/>
        <w:rPr>
          <w:color w:val="000000"/>
        </w:rPr>
      </w:pPr>
      <w:r>
        <w:rPr>
          <w:color w:val="000000"/>
        </w:rPr>
        <w:t>в</w:t>
      </w:r>
      <w:proofErr w:type="gramStart"/>
      <w:r w:rsidR="003F49EC" w:rsidRPr="003F49EC">
        <w:rPr>
          <w:color w:val="000000"/>
        </w:rPr>
        <w:t>)п</w:t>
      </w:r>
      <w:proofErr w:type="gramEnd"/>
      <w:r w:rsidR="003F49EC" w:rsidRPr="003F49EC">
        <w:rPr>
          <w:color w:val="000000"/>
        </w:rPr>
        <w:t>омогают разрешить конфликт.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34. Поговорка «Семь раз отмерь, один раз отрежь» характеризует: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сангвиника;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меланхолика;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lastRenderedPageBreak/>
        <w:t>в) флегматика</w:t>
      </w:r>
      <w:r w:rsidRPr="003F49EC">
        <w:rPr>
          <w:color w:val="000000"/>
        </w:rPr>
        <w:t>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холерика.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35. В течение жизни у человека могут изменяться: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черты характера;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темперамент;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все ответы верны;</w:t>
      </w:r>
    </w:p>
    <w:p w:rsidR="003F49EC" w:rsidRDefault="003F49EC" w:rsidP="003F49EC">
      <w:pPr>
        <w:shd w:val="clear" w:color="auto" w:fill="FFFFFF"/>
        <w:spacing w:after="150"/>
        <w:rPr>
          <w:color w:val="000000"/>
        </w:rPr>
      </w:pPr>
      <w:r w:rsidRPr="003F49EC">
        <w:rPr>
          <w:color w:val="000000"/>
        </w:rPr>
        <w:t>г) все ответы неверны.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36. Основой характера является: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а) воля;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эмоции;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способности.</w:t>
      </w:r>
    </w:p>
    <w:p w:rsidR="003F49EC" w:rsidRDefault="003F49EC" w:rsidP="003F49EC">
      <w:pPr>
        <w:shd w:val="clear" w:color="auto" w:fill="FFFFFF"/>
        <w:spacing w:after="150"/>
        <w:rPr>
          <w:bCs/>
          <w:color w:val="000000"/>
        </w:rPr>
      </w:pPr>
      <w:r w:rsidRPr="003F49EC">
        <w:rPr>
          <w:bCs/>
          <w:color w:val="000000"/>
        </w:rPr>
        <w:t>г) все ответы верны.</w:t>
      </w:r>
    </w:p>
    <w:p w:rsidR="00CC68F3" w:rsidRPr="003F49EC" w:rsidRDefault="00CC68F3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37. Проявление эмоций зависит: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от воспитания;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от темперамента;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от привычек;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г) все ответы верны.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2A2A32"/>
        </w:rPr>
        <w:t>38.</w:t>
      </w:r>
      <w:r w:rsidRPr="003F49EC">
        <w:rPr>
          <w:b/>
          <w:color w:val="000000"/>
        </w:rPr>
        <w:t> Укажите позиции, которые соответствуют приспособлению: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 xml:space="preserve">а) </w:t>
      </w:r>
      <w:proofErr w:type="gramStart"/>
      <w:r w:rsidRPr="003F49EC">
        <w:rPr>
          <w:bCs/>
          <w:color w:val="000000"/>
        </w:rPr>
        <w:t>правда</w:t>
      </w:r>
      <w:proofErr w:type="gramEnd"/>
      <w:r w:rsidRPr="003F49EC">
        <w:rPr>
          <w:bCs/>
          <w:color w:val="000000"/>
        </w:rPr>
        <w:t xml:space="preserve"> на вашей стороне;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б) недостаток власти для решения проблемы желаемым способом;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в) лучше сохранить добрые отношения с партнером, чем отстаивать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свою точку зрения;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г) открытое обсуждение проблем приведет к ухудшению ситуации.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b/>
          <w:color w:val="2A2A32"/>
        </w:rPr>
      </w:pPr>
      <w:r w:rsidRPr="003F49EC">
        <w:rPr>
          <w:b/>
          <w:color w:val="000000"/>
        </w:rPr>
        <w:t>39. Поиск решения, удовлетворяющий интересы двух сторон, - это: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а) компромисс;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bCs/>
          <w:color w:val="000000"/>
        </w:rPr>
        <w:t>б) сотрудничество;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в) избегание;</w:t>
      </w:r>
    </w:p>
    <w:p w:rsidR="003F49EC" w:rsidRPr="003F49EC" w:rsidRDefault="003F49EC" w:rsidP="003F49EC">
      <w:pPr>
        <w:shd w:val="clear" w:color="auto" w:fill="FFFFFF"/>
        <w:spacing w:after="150"/>
        <w:rPr>
          <w:color w:val="2A2A32"/>
        </w:rPr>
      </w:pPr>
      <w:r w:rsidRPr="003F49EC">
        <w:rPr>
          <w:color w:val="000000"/>
        </w:rPr>
        <w:t>г) приспособление.</w:t>
      </w: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3F49EC" w:rsidRPr="003F49EC" w:rsidRDefault="003F49EC" w:rsidP="003F49EC">
      <w:pPr>
        <w:shd w:val="clear" w:color="auto" w:fill="FFFFFF"/>
        <w:spacing w:after="150"/>
        <w:rPr>
          <w:rFonts w:ascii="Arial" w:hAnsi="Arial" w:cs="Arial"/>
          <w:color w:val="2A2A32"/>
          <w:sz w:val="27"/>
          <w:szCs w:val="27"/>
        </w:rPr>
      </w:pPr>
    </w:p>
    <w:p w:rsidR="00850911" w:rsidRPr="0040780A" w:rsidRDefault="00850911" w:rsidP="005B33AB">
      <w:pPr>
        <w:spacing w:line="360" w:lineRule="auto"/>
        <w:jc w:val="center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Pr="0040780A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850911" w:rsidRPr="00B62313" w:rsidRDefault="00850911" w:rsidP="00850911">
      <w:pPr>
        <w:spacing w:line="360" w:lineRule="auto"/>
        <w:jc w:val="center"/>
        <w:rPr>
          <w:b/>
          <w:sz w:val="28"/>
          <w:szCs w:val="28"/>
        </w:rPr>
      </w:pPr>
    </w:p>
    <w:p w:rsidR="00193CA2" w:rsidRDefault="00193CA2"/>
    <w:sectPr w:rsidR="00193CA2" w:rsidSect="00850911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5121E"/>
    <w:multiLevelType w:val="multilevel"/>
    <w:tmpl w:val="63C0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1E5593"/>
    <w:multiLevelType w:val="hybridMultilevel"/>
    <w:tmpl w:val="EAC87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84BC6"/>
    <w:multiLevelType w:val="hybridMultilevel"/>
    <w:tmpl w:val="3B6890A4"/>
    <w:lvl w:ilvl="0" w:tplc="0960F7FC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>
    <w:nsid w:val="244935FE"/>
    <w:multiLevelType w:val="hybridMultilevel"/>
    <w:tmpl w:val="810AB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44BEA"/>
    <w:multiLevelType w:val="hybridMultilevel"/>
    <w:tmpl w:val="2138A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47E3A"/>
    <w:multiLevelType w:val="hybridMultilevel"/>
    <w:tmpl w:val="6AAEFF0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1A9E8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1B455A"/>
    <w:multiLevelType w:val="hybridMultilevel"/>
    <w:tmpl w:val="C48CC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A46D5E"/>
    <w:multiLevelType w:val="multilevel"/>
    <w:tmpl w:val="FA461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4D512E"/>
    <w:multiLevelType w:val="hybridMultilevel"/>
    <w:tmpl w:val="E06AF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B5F19"/>
    <w:multiLevelType w:val="hybridMultilevel"/>
    <w:tmpl w:val="F95E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996E09"/>
    <w:multiLevelType w:val="multilevel"/>
    <w:tmpl w:val="4FCCB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7"/>
    <w:lvlOverride w:ilvl="0">
      <w:startOverride w:val="1"/>
    </w:lvlOverride>
  </w:num>
  <w:num w:numId="5">
    <w:abstractNumId w:val="2"/>
  </w:num>
  <w:num w:numId="6">
    <w:abstractNumId w:val="10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5E4"/>
    <w:rsid w:val="00193CA2"/>
    <w:rsid w:val="00203792"/>
    <w:rsid w:val="002F1E26"/>
    <w:rsid w:val="003F49EC"/>
    <w:rsid w:val="00493E69"/>
    <w:rsid w:val="005B33AB"/>
    <w:rsid w:val="007D4E64"/>
    <w:rsid w:val="008145F9"/>
    <w:rsid w:val="00850911"/>
    <w:rsid w:val="00A40BA9"/>
    <w:rsid w:val="00A755E4"/>
    <w:rsid w:val="00BB66BB"/>
    <w:rsid w:val="00CA499B"/>
    <w:rsid w:val="00CC68F3"/>
    <w:rsid w:val="00EA094B"/>
    <w:rsid w:val="00FA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A14D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50911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nhideWhenUsed/>
    <w:rsid w:val="00850911"/>
    <w:rPr>
      <w:color w:val="0000FF"/>
      <w:u w:val="single"/>
    </w:rPr>
  </w:style>
  <w:style w:type="paragraph" w:styleId="a6">
    <w:name w:val="Normal (Web)"/>
    <w:basedOn w:val="a"/>
    <w:uiPriority w:val="99"/>
    <w:rsid w:val="00850911"/>
    <w:pPr>
      <w:spacing w:before="100" w:beforeAutospacing="1" w:after="100" w:afterAutospacing="1"/>
    </w:pPr>
  </w:style>
  <w:style w:type="character" w:customStyle="1" w:styleId="70">
    <w:name w:val="Заголовок 7 Знак"/>
    <w:basedOn w:val="a0"/>
    <w:link w:val="7"/>
    <w:semiHidden/>
    <w:rsid w:val="00FA14DB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3792"/>
    <w:pPr>
      <w:ind w:left="720"/>
      <w:contextualSpacing/>
    </w:pPr>
  </w:style>
  <w:style w:type="paragraph" w:customStyle="1" w:styleId="c1">
    <w:name w:val="c1"/>
    <w:basedOn w:val="a"/>
    <w:rsid w:val="005B33AB"/>
    <w:pPr>
      <w:spacing w:before="100" w:beforeAutospacing="1" w:after="100" w:afterAutospacing="1"/>
    </w:pPr>
  </w:style>
  <w:style w:type="character" w:customStyle="1" w:styleId="c0">
    <w:name w:val="c0"/>
    <w:basedOn w:val="a0"/>
    <w:rsid w:val="005B33AB"/>
  </w:style>
  <w:style w:type="paragraph" w:customStyle="1" w:styleId="c8">
    <w:name w:val="c8"/>
    <w:basedOn w:val="a"/>
    <w:rsid w:val="005B33AB"/>
    <w:pPr>
      <w:spacing w:before="100" w:beforeAutospacing="1" w:after="100" w:afterAutospacing="1"/>
    </w:pPr>
  </w:style>
  <w:style w:type="paragraph" w:customStyle="1" w:styleId="c5">
    <w:name w:val="c5"/>
    <w:basedOn w:val="a"/>
    <w:rsid w:val="005B33AB"/>
    <w:pPr>
      <w:spacing w:before="100" w:beforeAutospacing="1" w:after="100" w:afterAutospacing="1"/>
    </w:pPr>
  </w:style>
  <w:style w:type="character" w:customStyle="1" w:styleId="c2">
    <w:name w:val="c2"/>
    <w:basedOn w:val="a0"/>
    <w:rsid w:val="005B33AB"/>
  </w:style>
  <w:style w:type="paragraph" w:styleId="a8">
    <w:name w:val="Balloon Text"/>
    <w:basedOn w:val="a"/>
    <w:link w:val="a9"/>
    <w:uiPriority w:val="99"/>
    <w:semiHidden/>
    <w:unhideWhenUsed/>
    <w:rsid w:val="00EA09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9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A14D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50911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nhideWhenUsed/>
    <w:rsid w:val="00850911"/>
    <w:rPr>
      <w:color w:val="0000FF"/>
      <w:u w:val="single"/>
    </w:rPr>
  </w:style>
  <w:style w:type="paragraph" w:styleId="a6">
    <w:name w:val="Normal (Web)"/>
    <w:basedOn w:val="a"/>
    <w:uiPriority w:val="99"/>
    <w:rsid w:val="00850911"/>
    <w:pPr>
      <w:spacing w:before="100" w:beforeAutospacing="1" w:after="100" w:afterAutospacing="1"/>
    </w:pPr>
  </w:style>
  <w:style w:type="character" w:customStyle="1" w:styleId="70">
    <w:name w:val="Заголовок 7 Знак"/>
    <w:basedOn w:val="a0"/>
    <w:link w:val="7"/>
    <w:semiHidden/>
    <w:rsid w:val="00FA14DB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3792"/>
    <w:pPr>
      <w:ind w:left="720"/>
      <w:contextualSpacing/>
    </w:pPr>
  </w:style>
  <w:style w:type="paragraph" w:customStyle="1" w:styleId="c1">
    <w:name w:val="c1"/>
    <w:basedOn w:val="a"/>
    <w:rsid w:val="005B33AB"/>
    <w:pPr>
      <w:spacing w:before="100" w:beforeAutospacing="1" w:after="100" w:afterAutospacing="1"/>
    </w:pPr>
  </w:style>
  <w:style w:type="character" w:customStyle="1" w:styleId="c0">
    <w:name w:val="c0"/>
    <w:basedOn w:val="a0"/>
    <w:rsid w:val="005B33AB"/>
  </w:style>
  <w:style w:type="paragraph" w:customStyle="1" w:styleId="c8">
    <w:name w:val="c8"/>
    <w:basedOn w:val="a"/>
    <w:rsid w:val="005B33AB"/>
    <w:pPr>
      <w:spacing w:before="100" w:beforeAutospacing="1" w:after="100" w:afterAutospacing="1"/>
    </w:pPr>
  </w:style>
  <w:style w:type="paragraph" w:customStyle="1" w:styleId="c5">
    <w:name w:val="c5"/>
    <w:basedOn w:val="a"/>
    <w:rsid w:val="005B33AB"/>
    <w:pPr>
      <w:spacing w:before="100" w:beforeAutospacing="1" w:after="100" w:afterAutospacing="1"/>
    </w:pPr>
  </w:style>
  <w:style w:type="character" w:customStyle="1" w:styleId="c2">
    <w:name w:val="c2"/>
    <w:basedOn w:val="a0"/>
    <w:rsid w:val="005B33AB"/>
  </w:style>
  <w:style w:type="paragraph" w:styleId="a8">
    <w:name w:val="Balloon Text"/>
    <w:basedOn w:val="a"/>
    <w:link w:val="a9"/>
    <w:uiPriority w:val="99"/>
    <w:semiHidden/>
    <w:unhideWhenUsed/>
    <w:rsid w:val="00EA09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09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12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Александр Рудаев</cp:lastModifiedBy>
  <cp:revision>11</cp:revision>
  <cp:lastPrinted>2018-02-22T03:07:00Z</cp:lastPrinted>
  <dcterms:created xsi:type="dcterms:W3CDTF">2018-01-24T04:53:00Z</dcterms:created>
  <dcterms:modified xsi:type="dcterms:W3CDTF">2018-04-24T01:32:00Z</dcterms:modified>
</cp:coreProperties>
</file>